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ED" w:rsidRDefault="00621A9A">
      <w:pPr>
        <w:pStyle w:val="Corpsdetexte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Les championnats départementaux individuels de gymnastique se dérouleront à </w:t>
      </w:r>
      <w:r w:rsidR="00F7498F">
        <w:rPr>
          <w:b/>
          <w:bCs/>
        </w:rPr>
        <w:t>DOLE</w:t>
      </w:r>
      <w:r>
        <w:rPr>
          <w:b/>
          <w:bCs/>
        </w:rPr>
        <w:t xml:space="preserve"> </w:t>
      </w:r>
      <w:r w:rsidR="00F7498F">
        <w:rPr>
          <w:b/>
          <w:bCs/>
        </w:rPr>
        <w:t xml:space="preserve">Salle </w:t>
      </w:r>
      <w:r w:rsidR="00C65B54">
        <w:rPr>
          <w:b/>
          <w:bCs/>
        </w:rPr>
        <w:t xml:space="preserve">Josette Tournier </w:t>
      </w:r>
      <w:r w:rsidR="00F7498F">
        <w:rPr>
          <w:b/>
          <w:bCs/>
        </w:rPr>
        <w:t xml:space="preserve"> rue Alsace-Lorraine   le samedi </w:t>
      </w:r>
      <w:r w:rsidR="004F31E1">
        <w:rPr>
          <w:b/>
          <w:bCs/>
        </w:rPr>
        <w:t>19</w:t>
      </w:r>
      <w:r w:rsidR="000A222D">
        <w:rPr>
          <w:b/>
          <w:bCs/>
        </w:rPr>
        <w:t xml:space="preserve"> mars</w:t>
      </w:r>
      <w:r w:rsidR="00F7498F">
        <w:rPr>
          <w:b/>
          <w:bCs/>
        </w:rPr>
        <w:t xml:space="preserve"> et le dimanche 2</w:t>
      </w:r>
      <w:r w:rsidR="004F31E1">
        <w:rPr>
          <w:b/>
          <w:bCs/>
        </w:rPr>
        <w:t>0</w:t>
      </w:r>
      <w:r w:rsidR="00F7498F">
        <w:rPr>
          <w:b/>
          <w:bCs/>
        </w:rPr>
        <w:t xml:space="preserve"> mars 20</w:t>
      </w:r>
      <w:r w:rsidR="004F31E1">
        <w:rPr>
          <w:b/>
          <w:bCs/>
        </w:rPr>
        <w:t>22</w:t>
      </w:r>
    </w:p>
    <w:p w:rsidR="00FC2CED" w:rsidRDefault="00621A9A">
      <w:pPr>
        <w:pStyle w:val="Corpsdetexte"/>
      </w:pPr>
      <w:r>
        <w:t>Vous trouverez ci-joint les règlements et les fiches de renseignements à remplir et à faire p</w:t>
      </w:r>
      <w:r w:rsidR="00F7498F">
        <w:t>arvenir avant le 26 février 20</w:t>
      </w:r>
      <w:r w:rsidR="00C65B54">
        <w:t>20</w:t>
      </w:r>
      <w:r>
        <w:t xml:space="preserve"> par mail : </w:t>
      </w:r>
      <w:hyperlink r:id="rId7">
        <w:r>
          <w:rPr>
            <w:rStyle w:val="LienInternet"/>
          </w:rPr>
          <w:t>competitions-gym-cd-39@fscf-bfc.fr</w:t>
        </w:r>
      </w:hyperlink>
      <w:r>
        <w:t xml:space="preserve"> </w:t>
      </w:r>
    </w:p>
    <w:p w:rsidR="00FC2CED" w:rsidRDefault="00621A9A">
      <w:pPr>
        <w:pStyle w:val="Corpsdetexte"/>
      </w:pPr>
      <w:r>
        <w:t xml:space="preserve">Documents pour le jour de la compétition : </w:t>
      </w:r>
      <w:r>
        <w:rPr>
          <w:b/>
          <w:bCs/>
        </w:rPr>
        <w:t>Préparer les feuilles de passage aux agrès en double exemplaire.</w:t>
      </w:r>
    </w:p>
    <w:p w:rsidR="00FC2CED" w:rsidRDefault="00621A9A">
      <w:pPr>
        <w:pStyle w:val="Corpsdetexte"/>
      </w:pPr>
      <w:r>
        <w:rPr>
          <w:b/>
          <w:u w:val="single"/>
        </w:rPr>
        <w:t>Garçons</w:t>
      </w:r>
      <w:r>
        <w:t xml:space="preserve"> : </w:t>
      </w:r>
      <w:r w:rsidR="00C65B54">
        <w:rPr>
          <w:b/>
        </w:rPr>
        <w:t>minimes</w:t>
      </w:r>
      <w:r w:rsidR="000A222D">
        <w:rPr>
          <w:b/>
        </w:rPr>
        <w:t>,</w:t>
      </w:r>
      <w:r w:rsidR="00C65B54">
        <w:rPr>
          <w:b/>
        </w:rPr>
        <w:t xml:space="preserve">  </w:t>
      </w:r>
      <w:r>
        <w:rPr>
          <w:b/>
        </w:rPr>
        <w:t xml:space="preserve">benjamins et poussins le dimanche </w:t>
      </w:r>
      <w:r w:rsidR="000A222D">
        <w:rPr>
          <w:b/>
        </w:rPr>
        <w:t>matin</w:t>
      </w:r>
      <w:r>
        <w:t>, 6 € 50 par gymnaste, forfait des juges inclus.</w:t>
      </w:r>
    </w:p>
    <w:p w:rsidR="00FC2CED" w:rsidRPr="000A222D" w:rsidRDefault="00621A9A">
      <w:pPr>
        <w:pStyle w:val="Corpsdetexte"/>
        <w:rPr>
          <w:b/>
        </w:rPr>
      </w:pPr>
      <w:r w:rsidRPr="000A222D">
        <w:rPr>
          <w:b/>
        </w:rPr>
        <w:t>Badges pour les jeunes poussins le dimanche après-midi.</w:t>
      </w:r>
      <w:r w:rsidR="000A222D">
        <w:rPr>
          <w:b/>
        </w:rPr>
        <w:t xml:space="preserve"> 3 € par  gymnaste.</w:t>
      </w:r>
    </w:p>
    <w:p w:rsidR="00FC2CED" w:rsidRDefault="00621A9A">
      <w:pPr>
        <w:pStyle w:val="Corpsdetexte"/>
      </w:pPr>
      <w:r>
        <w:rPr>
          <w:b/>
          <w:u w:val="single"/>
        </w:rPr>
        <w:t>Filles</w:t>
      </w:r>
      <w:r>
        <w:rPr>
          <w:b/>
        </w:rPr>
        <w:t> </w:t>
      </w:r>
      <w:r>
        <w:t xml:space="preserve">: </w:t>
      </w:r>
      <w:r>
        <w:rPr>
          <w:b/>
        </w:rPr>
        <w:t>aînées le samedi après-midi  et jeunesses le dimanche</w:t>
      </w:r>
      <w:r>
        <w:t>, 6 € 50 par gymnaste, forfait des juges inclus.</w:t>
      </w:r>
    </w:p>
    <w:tbl>
      <w:tblPr>
        <w:tblW w:w="107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590"/>
        <w:gridCol w:w="3591"/>
        <w:gridCol w:w="3591"/>
      </w:tblGrid>
      <w:tr w:rsidR="00FC2CED"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before="113" w:after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Samedi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before="113" w:after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Après-midi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pStyle w:val="Corpsdetexte"/>
              <w:spacing w:before="113" w:after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Ouverture de la salle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rPr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des gymnastes 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H </w:t>
            </w:r>
            <w:r w:rsidR="00F749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rPr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Echauffement </w:t>
            </w:r>
            <w:r w:rsidR="00F7498F">
              <w:rPr>
                <w:sz w:val="20"/>
                <w:szCs w:val="20"/>
              </w:rPr>
              <w:t>général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H </w:t>
            </w:r>
            <w:r w:rsidR="00F749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rPr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des juges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7498F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21A9A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rPr>
                <w:sz w:val="20"/>
                <w:szCs w:val="20"/>
              </w:rPr>
            </w:pPr>
          </w:p>
        </w:tc>
      </w:tr>
      <w:tr w:rsidR="00F7498F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98F" w:rsidRDefault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98F" w:rsidRDefault="00F7498F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30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98F" w:rsidRDefault="00F7498F">
            <w:pPr>
              <w:rPr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Début de la compétition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H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rPr>
                <w:sz w:val="20"/>
                <w:szCs w:val="20"/>
              </w:rPr>
            </w:pPr>
          </w:p>
        </w:tc>
      </w:tr>
      <w:tr w:rsidR="000A222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A222D" w:rsidRDefault="000A222D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Palmarès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A222D" w:rsidRDefault="000A222D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h 30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A222D" w:rsidRDefault="000A222D">
            <w:pPr>
              <w:rPr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before="113" w:after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Dimanche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before="113" w:after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Matin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before="113" w:after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Après-midi</w:t>
            </w: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Ouverture de la salle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H</w:t>
            </w:r>
            <w:r w:rsidR="003607AC">
              <w:rPr>
                <w:sz w:val="20"/>
                <w:szCs w:val="20"/>
              </w:rPr>
              <w:t xml:space="preserve"> 30</w:t>
            </w: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des gymnastes 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 2</w:t>
            </w:r>
            <w:r w:rsidR="00621A9A">
              <w:rPr>
                <w:sz w:val="20"/>
                <w:szCs w:val="20"/>
              </w:rPr>
              <w:t>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3607AC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H </w:t>
            </w:r>
            <w:r w:rsidR="003607AC">
              <w:rPr>
                <w:sz w:val="20"/>
                <w:szCs w:val="20"/>
              </w:rPr>
              <w:t>50</w:t>
            </w: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Echauffement </w:t>
            </w:r>
            <w:r w:rsidR="00F7498F">
              <w:rPr>
                <w:sz w:val="20"/>
                <w:szCs w:val="20"/>
              </w:rPr>
              <w:t>général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F7498F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H </w:t>
            </w:r>
            <w:r w:rsidR="00F7498F">
              <w:rPr>
                <w:sz w:val="20"/>
                <w:szCs w:val="20"/>
              </w:rPr>
              <w:t>30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00</w:t>
            </w: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des juges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3607AC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H </w:t>
            </w:r>
            <w:r w:rsidR="003607AC">
              <w:rPr>
                <w:sz w:val="20"/>
                <w:szCs w:val="20"/>
              </w:rPr>
              <w:t>20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</w:t>
            </w:r>
            <w:r w:rsidR="003607AC">
              <w:rPr>
                <w:sz w:val="20"/>
                <w:szCs w:val="20"/>
              </w:rPr>
              <w:t xml:space="preserve"> 20</w:t>
            </w:r>
          </w:p>
        </w:tc>
      </w:tr>
      <w:tr w:rsidR="003607AC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607AC" w:rsidRDefault="003607AC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607AC" w:rsidRDefault="003607AC" w:rsidP="003607AC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h 30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607AC" w:rsidRDefault="003607AC">
            <w:pPr>
              <w:pStyle w:val="Corpsdetexte"/>
              <w:spacing w:after="0"/>
              <w:rPr>
                <w:sz w:val="20"/>
                <w:szCs w:val="20"/>
              </w:rPr>
            </w:pP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Début de la compétition :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3607AC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H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30</w:t>
            </w:r>
          </w:p>
        </w:tc>
      </w:tr>
      <w:tr w:rsidR="00FC2CED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Palmarès  </w:t>
            </w: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FC2CED">
            <w:pPr>
              <w:pStyle w:val="Corpsdetexte"/>
              <w:spacing w:after="0"/>
              <w:rPr>
                <w:sz w:val="20"/>
                <w:szCs w:val="20"/>
              </w:rPr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2CED" w:rsidRDefault="00621A9A" w:rsidP="003607AC">
            <w:pPr>
              <w:pStyle w:val="Corpsdetexte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h </w:t>
            </w:r>
            <w:r w:rsidR="003607AC">
              <w:rPr>
                <w:sz w:val="20"/>
                <w:szCs w:val="20"/>
              </w:rPr>
              <w:t>30</w:t>
            </w:r>
          </w:p>
        </w:tc>
      </w:tr>
    </w:tbl>
    <w:p w:rsidR="00FC2CED" w:rsidRDefault="00621A9A">
      <w:pPr>
        <w:pStyle w:val="Corpsdetexte"/>
        <w:rPr>
          <w:color w:val="000000"/>
        </w:rPr>
      </w:pPr>
      <w:r>
        <w:rPr>
          <w:color w:val="000000"/>
        </w:rPr>
        <w:t xml:space="preserve">Droits d’engagements à régler avec les inscriptions à l’ordre du </w:t>
      </w:r>
      <w:r>
        <w:rPr>
          <w:b/>
          <w:color w:val="000000"/>
        </w:rPr>
        <w:t>Comité Départemental du Jura FSCF</w:t>
      </w:r>
      <w:r>
        <w:rPr>
          <w:color w:val="000000"/>
        </w:rPr>
        <w:t>.</w:t>
      </w:r>
    </w:p>
    <w:p w:rsidR="00FC2CED" w:rsidRPr="003607AC" w:rsidRDefault="00621A9A">
      <w:pPr>
        <w:pStyle w:val="Corpsdetex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cas de blessure d’un gymnaste qualifié pour la finale : le club de celui-ci doit prévenir immédiatement le club du remplaçant et avertir le responsa</w:t>
      </w:r>
      <w:r w:rsidR="000A222D">
        <w:rPr>
          <w:b/>
          <w:bCs/>
          <w:sz w:val="20"/>
          <w:szCs w:val="20"/>
        </w:rPr>
        <w:t>ble du secrétariat de la finale.</w:t>
      </w:r>
    </w:p>
    <w:p w:rsidR="003607AC" w:rsidRDefault="00621A9A" w:rsidP="003607AC">
      <w:pPr>
        <w:pStyle w:val="Corpsdetexte"/>
      </w:pPr>
      <w:r>
        <w:t>Comptant sur votre participation et votre ponctualité, recevez cher(e) ami(e), mes amitiés sportives.</w:t>
      </w:r>
    </w:p>
    <w:p w:rsidR="00FC2CED" w:rsidRPr="003607AC" w:rsidRDefault="00621A9A" w:rsidP="003607AC">
      <w:pPr>
        <w:pStyle w:val="Corpsdetexte"/>
        <w:jc w:val="center"/>
      </w:pPr>
      <w:r>
        <w:rPr>
          <w:b/>
          <w:bCs/>
        </w:rPr>
        <w:t>Maryvonne Comte</w:t>
      </w:r>
    </w:p>
    <w:p w:rsidR="00FC2CED" w:rsidRDefault="00621A9A">
      <w:pPr>
        <w:pStyle w:val="Corpsdetexte"/>
      </w:pPr>
      <w:r>
        <w:rPr>
          <w:b/>
          <w:bCs/>
        </w:rPr>
        <w:t xml:space="preserve">Rappel : </w:t>
      </w:r>
      <w:r>
        <w:t>L’accès au gymnase est autorisé uniquement si les utilisateurs sont munis de chaussures de sport propres. Prévenez vos juges.</w:t>
      </w:r>
    </w:p>
    <w:p w:rsidR="00FC2CED" w:rsidRDefault="00621A9A">
      <w:pPr>
        <w:pStyle w:val="Corpsdetexte"/>
        <w:rPr>
          <w:b/>
          <w:bCs/>
        </w:rPr>
      </w:pPr>
      <w:r>
        <w:rPr>
          <w:b/>
          <w:bCs/>
        </w:rPr>
        <w:t>Attention à l’amplitude horaire de vos bus. Soyez prévoyants.</w:t>
      </w:r>
    </w:p>
    <w:sectPr w:rsidR="00FC2CED" w:rsidSect="00537575">
      <w:headerReference w:type="default" r:id="rId8"/>
      <w:footerReference w:type="default" r:id="rId9"/>
      <w:pgSz w:w="11906" w:h="16838"/>
      <w:pgMar w:top="3401" w:right="567" w:bottom="1134" w:left="567" w:header="567" w:footer="567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6D" w:rsidRDefault="00B2626D">
      <w:r>
        <w:separator/>
      </w:r>
    </w:p>
  </w:endnote>
  <w:endnote w:type="continuationSeparator" w:id="0">
    <w:p w:rsidR="00B2626D" w:rsidRDefault="00B2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altName w:val="Times New Roma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ED" w:rsidRDefault="00621A9A">
    <w:pPr>
      <w:pStyle w:val="Corpsdetexte"/>
      <w:jc w:val="center"/>
      <w:rPr>
        <w:b/>
        <w:bCs/>
      </w:rPr>
    </w:pPr>
    <w:r>
      <w:rPr>
        <w:b/>
        <w:bCs/>
      </w:rPr>
      <w:t>FSCF Comité D</w:t>
    </w:r>
    <w:r w:rsidR="000A222D">
      <w:rPr>
        <w:b/>
        <w:bCs/>
      </w:rPr>
      <w:t xml:space="preserve">épartemental 39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6D" w:rsidRDefault="00B2626D">
      <w:r>
        <w:separator/>
      </w:r>
    </w:p>
  </w:footnote>
  <w:footnote w:type="continuationSeparator" w:id="0">
    <w:p w:rsidR="00B2626D" w:rsidRDefault="00B2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ED" w:rsidRDefault="00621A9A">
    <w:pPr>
      <w:pStyle w:val="Entte1"/>
      <w:ind w:left="2154" w:right="680"/>
      <w:jc w:val="center"/>
      <w:rPr>
        <w:sz w:val="28"/>
        <w:szCs w:val="36"/>
      </w:rPr>
    </w:pPr>
    <w:r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-132080</wp:posOffset>
          </wp:positionV>
          <wp:extent cx="1337945" cy="111252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36"/>
      </w:rPr>
      <w:t>Gymnastique féminine et masculine</w:t>
    </w:r>
  </w:p>
  <w:p w:rsidR="00FC2CED" w:rsidRDefault="00621A9A">
    <w:pPr>
      <w:pStyle w:val="Entte2"/>
      <w:ind w:left="2608" w:right="680"/>
      <w:rPr>
        <w:sz w:val="28"/>
      </w:rPr>
    </w:pPr>
    <w:r>
      <w:rPr>
        <w:sz w:val="28"/>
      </w:rPr>
      <w:t>Championnats départementaux individuels</w:t>
    </w:r>
  </w:p>
  <w:p w:rsidR="00FC2CED" w:rsidRDefault="00F7498F" w:rsidP="00F7498F">
    <w:pPr>
      <w:pStyle w:val="Entte3"/>
      <w:tabs>
        <w:tab w:val="center" w:pos="3739"/>
      </w:tabs>
      <w:ind w:left="2381" w:right="397" w:firstLine="0"/>
      <w:rPr>
        <w:sz w:val="28"/>
      </w:rPr>
    </w:pPr>
    <w:r>
      <w:rPr>
        <w:sz w:val="28"/>
      </w:rPr>
      <w:t>DOLE</w:t>
    </w:r>
  </w:p>
  <w:p w:rsidR="00FC2CED" w:rsidRDefault="004F31E1">
    <w:pPr>
      <w:pStyle w:val="Entte4"/>
      <w:ind w:left="4150"/>
      <w:rPr>
        <w:sz w:val="28"/>
      </w:rPr>
    </w:pPr>
    <w:r>
      <w:rPr>
        <w:sz w:val="28"/>
      </w:rPr>
      <w:t>19 et 20</w:t>
    </w:r>
    <w:r w:rsidR="00F7498F">
      <w:rPr>
        <w:sz w:val="28"/>
      </w:rPr>
      <w:t xml:space="preserve"> mars 20</w:t>
    </w:r>
    <w:r>
      <w:rPr>
        <w:sz w:val="28"/>
      </w:rPr>
      <w:t>22</w:t>
    </w:r>
  </w:p>
  <w:p w:rsidR="000A222D" w:rsidRPr="000A222D" w:rsidRDefault="00621A9A"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enter" w:pos="4818"/>
        <w:tab w:val="right" w:pos="8958"/>
      </w:tabs>
      <w:ind w:left="-57" w:right="-57"/>
      <w:rPr>
        <w:rFonts w:ascii="Verdana" w:hAnsi="Verdana"/>
        <w:b/>
        <w:color w:val="009EE0"/>
        <w:sz w:val="32"/>
      </w:rPr>
    </w:pPr>
    <w:r>
      <w:rPr>
        <w:sz w:val="28"/>
      </w:rPr>
      <w:t xml:space="preserve"> </w:t>
    </w:r>
    <w:r w:rsidRPr="00DD503E">
      <w:rPr>
        <w:rFonts w:ascii="Verdana" w:hAnsi="Verdana"/>
        <w:b/>
        <w:color w:val="009EE0"/>
        <w:sz w:val="32"/>
      </w:rPr>
      <w:t>Compétitions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AAC"/>
    <w:multiLevelType w:val="multilevel"/>
    <w:tmpl w:val="8F7CEE4A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CED"/>
    <w:rsid w:val="000A222D"/>
    <w:rsid w:val="0021092E"/>
    <w:rsid w:val="003607AC"/>
    <w:rsid w:val="004F31E1"/>
    <w:rsid w:val="00537575"/>
    <w:rsid w:val="00621A9A"/>
    <w:rsid w:val="0071243C"/>
    <w:rsid w:val="00A271AA"/>
    <w:rsid w:val="00B2626D"/>
    <w:rsid w:val="00C00522"/>
    <w:rsid w:val="00C65B54"/>
    <w:rsid w:val="00C7664F"/>
    <w:rsid w:val="00DD503E"/>
    <w:rsid w:val="00F7498F"/>
    <w:rsid w:val="00FC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575"/>
    <w:pPr>
      <w:widowControl w:val="0"/>
    </w:pPr>
  </w:style>
  <w:style w:type="paragraph" w:styleId="Titre1">
    <w:name w:val="heading 1"/>
    <w:basedOn w:val="Normal"/>
    <w:next w:val="Corpsdetexte"/>
    <w:qFormat/>
    <w:rsid w:val="00537575"/>
    <w:pPr>
      <w:numPr>
        <w:numId w:val="1"/>
      </w:numPr>
      <w:spacing w:before="238" w:after="176"/>
      <w:outlineLvl w:val="0"/>
    </w:pPr>
    <w:rPr>
      <w:rFonts w:ascii="Verdana" w:hAnsi="Verdana"/>
      <w:b/>
      <w:bCs/>
      <w:color w:val="01121E"/>
      <w:sz w:val="36"/>
      <w:szCs w:val="32"/>
    </w:rPr>
  </w:style>
  <w:style w:type="paragraph" w:styleId="Titre2">
    <w:name w:val="heading 2"/>
    <w:basedOn w:val="Normal"/>
    <w:next w:val="Corpsdetexte"/>
    <w:qFormat/>
    <w:rsid w:val="00537575"/>
    <w:pPr>
      <w:numPr>
        <w:ilvl w:val="1"/>
        <w:numId w:val="1"/>
      </w:numPr>
      <w:spacing w:before="68" w:after="6"/>
      <w:ind w:left="850"/>
      <w:outlineLvl w:val="1"/>
    </w:pPr>
    <w:rPr>
      <w:rFonts w:ascii="Verdana" w:hAnsi="Verdana"/>
      <w:b/>
      <w:bCs/>
      <w:iCs/>
      <w:color w:val="87888A"/>
      <w:sz w:val="28"/>
      <w:szCs w:val="28"/>
    </w:rPr>
  </w:style>
  <w:style w:type="paragraph" w:styleId="Titre3">
    <w:name w:val="heading 3"/>
    <w:basedOn w:val="Normal"/>
    <w:next w:val="Corpsdetexte"/>
    <w:qFormat/>
    <w:rsid w:val="00537575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Corpsdetexte"/>
    <w:qFormat/>
    <w:rsid w:val="00537575"/>
    <w:pPr>
      <w:numPr>
        <w:ilvl w:val="3"/>
        <w:numId w:val="1"/>
      </w:numPr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harteBAFA">
    <w:name w:val="Charte BAFA"/>
    <w:qFormat/>
    <w:rsid w:val="00537575"/>
    <w:rPr>
      <w:rFonts w:ascii="Bodoni MT" w:eastAsia="Bodoni MT" w:hAnsi="Bodoni MT" w:cs="Bodoni MT"/>
      <w:b/>
      <w:bCs/>
      <w:i w:val="0"/>
      <w:iCs w:val="0"/>
      <w:strike w:val="0"/>
      <w:dstrike w:val="0"/>
      <w:color w:val="auto"/>
      <w:kern w:val="2"/>
      <w:sz w:val="80"/>
      <w:szCs w:val="80"/>
      <w:u w:val="none"/>
      <w:em w:val="none"/>
    </w:rPr>
  </w:style>
  <w:style w:type="character" w:customStyle="1" w:styleId="Puces">
    <w:name w:val="Puces"/>
    <w:qFormat/>
    <w:rsid w:val="00537575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qFormat/>
    <w:rsid w:val="00537575"/>
    <w:rPr>
      <w:rFonts w:ascii="Symbol" w:hAnsi="Symbol"/>
      <w:sz w:val="24"/>
    </w:rPr>
  </w:style>
  <w:style w:type="character" w:customStyle="1" w:styleId="LienInternet">
    <w:name w:val="Lien Internet"/>
    <w:rsid w:val="00537575"/>
    <w:rPr>
      <w:color w:val="000080"/>
      <w:u w:val="single"/>
    </w:rPr>
  </w:style>
  <w:style w:type="character" w:customStyle="1" w:styleId="LienInternetvisit">
    <w:name w:val="Lien Internet visité"/>
    <w:rsid w:val="00537575"/>
    <w:rPr>
      <w:color w:val="800000"/>
      <w:u w:val="single"/>
    </w:rPr>
  </w:style>
  <w:style w:type="character" w:customStyle="1" w:styleId="Caractresdenumrotation">
    <w:name w:val="Caractères de numérotation"/>
    <w:qFormat/>
    <w:rsid w:val="00537575"/>
  </w:style>
  <w:style w:type="paragraph" w:styleId="Titre">
    <w:name w:val="Title"/>
    <w:basedOn w:val="Normal"/>
    <w:next w:val="Corpsdetexte"/>
    <w:qFormat/>
    <w:rsid w:val="00537575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537575"/>
    <w:pPr>
      <w:spacing w:after="119"/>
    </w:pPr>
    <w:rPr>
      <w:rFonts w:ascii="Arial Narrow" w:hAnsi="Arial Narrow"/>
    </w:rPr>
  </w:style>
  <w:style w:type="paragraph" w:styleId="Liste">
    <w:name w:val="List"/>
    <w:basedOn w:val="Corpsdetexte"/>
    <w:rsid w:val="00537575"/>
  </w:style>
  <w:style w:type="paragraph" w:styleId="Lgende">
    <w:name w:val="caption"/>
    <w:basedOn w:val="Normal"/>
    <w:qFormat/>
    <w:rsid w:val="00537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537575"/>
    <w:pPr>
      <w:suppressLineNumbers/>
    </w:pPr>
  </w:style>
  <w:style w:type="paragraph" w:styleId="En-tte">
    <w:name w:val="header"/>
    <w:basedOn w:val="Normal"/>
    <w:rsid w:val="00537575"/>
    <w:pPr>
      <w:suppressLineNumbers/>
      <w:tabs>
        <w:tab w:val="center" w:pos="4818"/>
        <w:tab w:val="right" w:pos="9637"/>
      </w:tabs>
    </w:pPr>
    <w:rPr>
      <w:rFonts w:ascii="Trebuchet MS" w:hAnsi="Trebuchet MS"/>
      <w:b/>
      <w:color w:val="C80B68"/>
      <w:sz w:val="44"/>
    </w:rPr>
  </w:style>
  <w:style w:type="paragraph" w:styleId="Pieddepage">
    <w:name w:val="footer"/>
    <w:basedOn w:val="Normal"/>
    <w:rsid w:val="00537575"/>
    <w:pPr>
      <w:suppressLineNumbers/>
      <w:tabs>
        <w:tab w:val="center" w:pos="4818"/>
        <w:tab w:val="right" w:pos="9637"/>
      </w:tabs>
    </w:pPr>
  </w:style>
  <w:style w:type="paragraph" w:customStyle="1" w:styleId="Citations">
    <w:name w:val="Citations"/>
    <w:basedOn w:val="Normal"/>
    <w:qFormat/>
    <w:rsid w:val="00537575"/>
    <w:pPr>
      <w:spacing w:after="283"/>
      <w:ind w:left="567" w:right="567"/>
    </w:pPr>
  </w:style>
  <w:style w:type="paragraph" w:customStyle="1" w:styleId="Contenudetableau">
    <w:name w:val="Contenu de tableau"/>
    <w:basedOn w:val="Normal"/>
    <w:qFormat/>
    <w:rsid w:val="00537575"/>
    <w:pPr>
      <w:suppressLineNumbers/>
    </w:pPr>
    <w:rPr>
      <w:rFonts w:ascii="Arial Narrow" w:hAnsi="Arial Narrow"/>
      <w:sz w:val="22"/>
    </w:rPr>
  </w:style>
  <w:style w:type="paragraph" w:customStyle="1" w:styleId="Titredetableau">
    <w:name w:val="Titre de tableau"/>
    <w:basedOn w:val="Contenudetableau"/>
    <w:qFormat/>
    <w:rsid w:val="00537575"/>
    <w:pPr>
      <w:jc w:val="center"/>
    </w:pPr>
    <w:rPr>
      <w:b/>
      <w:bCs/>
    </w:rPr>
  </w:style>
  <w:style w:type="paragraph" w:customStyle="1" w:styleId="Entte2">
    <w:name w:val="Entête 2"/>
    <w:basedOn w:val="Entte1"/>
    <w:next w:val="Entte3"/>
    <w:qFormat/>
    <w:rsid w:val="00537575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right" w:pos="8958"/>
      </w:tabs>
      <w:spacing w:before="283"/>
      <w:ind w:left="4839" w:right="385"/>
      <w:jc w:val="center"/>
    </w:pPr>
    <w:rPr>
      <w:rFonts w:eastAsia="Trebuchet MS" w:cs="Trebuchet MS"/>
      <w:bCs/>
      <w:color w:val="999999"/>
      <w:sz w:val="36"/>
      <w:szCs w:val="40"/>
    </w:rPr>
  </w:style>
  <w:style w:type="paragraph" w:customStyle="1" w:styleId="Entte3">
    <w:name w:val="Entête 3"/>
    <w:basedOn w:val="Normal"/>
    <w:next w:val="Entte4"/>
    <w:qFormat/>
    <w:rsid w:val="00537575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enter" w:pos="4818"/>
        <w:tab w:val="right" w:pos="8958"/>
      </w:tabs>
      <w:ind w:left="5212" w:right="1399" w:hanging="280"/>
      <w:jc w:val="center"/>
    </w:pPr>
    <w:rPr>
      <w:rFonts w:ascii="Verdana" w:eastAsia="Trebuchet MS" w:hAnsi="Verdana" w:cs="Trebuchet MS"/>
      <w:b/>
      <w:bCs/>
      <w:color w:val="4C4C4C"/>
      <w:sz w:val="36"/>
      <w:szCs w:val="40"/>
    </w:rPr>
  </w:style>
  <w:style w:type="paragraph" w:customStyle="1" w:styleId="Entte1">
    <w:name w:val="Entête 1"/>
    <w:basedOn w:val="En-tte"/>
    <w:next w:val="Entte2"/>
    <w:qFormat/>
    <w:rsid w:val="00537575"/>
    <w:pPr>
      <w:jc w:val="right"/>
    </w:pPr>
    <w:rPr>
      <w:rFonts w:ascii="Verdana" w:hAnsi="Verdana"/>
      <w:color w:val="000000"/>
      <w:sz w:val="40"/>
    </w:rPr>
  </w:style>
  <w:style w:type="paragraph" w:customStyle="1" w:styleId="Entte4">
    <w:name w:val="Entête 4"/>
    <w:basedOn w:val="Normal"/>
    <w:qFormat/>
    <w:rsid w:val="00537575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enter" w:pos="4818"/>
        <w:tab w:val="right" w:pos="8958"/>
      </w:tabs>
      <w:ind w:left="5058" w:right="-28"/>
      <w:jc w:val="center"/>
    </w:pPr>
    <w:rPr>
      <w:rFonts w:ascii="Verdana" w:hAnsi="Verdana"/>
      <w:b/>
      <w:bCs/>
      <w:color w:val="999999"/>
      <w:sz w:val="36"/>
    </w:rPr>
  </w:style>
  <w:style w:type="paragraph" w:customStyle="1" w:styleId="Titretableauformation">
    <w:name w:val="Titre tableau formation"/>
    <w:basedOn w:val="Titre1"/>
    <w:qFormat/>
    <w:rsid w:val="00537575"/>
    <w:pPr>
      <w:numPr>
        <w:numId w:val="0"/>
      </w:numPr>
      <w:spacing w:before="0" w:after="0"/>
    </w:pPr>
    <w:rPr>
      <w:rFonts w:ascii="Garamond" w:hAnsi="Garamond"/>
      <w:color w:val="00A7FF"/>
    </w:rPr>
  </w:style>
  <w:style w:type="paragraph" w:customStyle="1" w:styleId="Contenudecadre">
    <w:name w:val="Contenu de cadre"/>
    <w:basedOn w:val="Corpsdetexte"/>
    <w:qFormat/>
    <w:rsid w:val="00537575"/>
    <w:pPr>
      <w:spacing w:after="62"/>
      <w:jc w:val="both"/>
    </w:pPr>
  </w:style>
  <w:style w:type="paragraph" w:customStyle="1" w:styleId="PieddepageFormation">
    <w:name w:val="Pied de page Formation"/>
    <w:basedOn w:val="Normal"/>
    <w:qFormat/>
    <w:rsid w:val="00537575"/>
    <w:pPr>
      <w:autoSpaceDE w:val="0"/>
      <w:ind w:left="22"/>
      <w:jc w:val="center"/>
    </w:pPr>
    <w:rPr>
      <w:rFonts w:ascii="Arial Narrow" w:eastAsia="Trebuchet MS" w:hAnsi="Arial Narrow" w:cs="Trebuchet MS"/>
      <w:b/>
      <w:bCs/>
      <w:color w:val="F74533"/>
      <w:sz w:val="28"/>
      <w:szCs w:val="28"/>
    </w:rPr>
  </w:style>
  <w:style w:type="paragraph" w:customStyle="1" w:styleId="EntteFormation">
    <w:name w:val="Entête Formation"/>
    <w:basedOn w:val="Corpsdetexte"/>
    <w:qFormat/>
    <w:rsid w:val="00537575"/>
    <w:pPr>
      <w:jc w:val="right"/>
    </w:pPr>
    <w:rPr>
      <w:rFonts w:ascii="Verdana" w:hAnsi="Verdana"/>
      <w:b/>
      <w:color w:val="F74533"/>
      <w:spacing w:val="20"/>
      <w:sz w:val="28"/>
      <w:szCs w:val="28"/>
    </w:rPr>
  </w:style>
  <w:style w:type="paragraph" w:styleId="Sous-titre">
    <w:name w:val="Subtitle"/>
    <w:basedOn w:val="Normal"/>
    <w:next w:val="Corpsdetexte"/>
    <w:qFormat/>
    <w:rsid w:val="00537575"/>
    <w:pPr>
      <w:spacing w:before="60" w:after="120"/>
      <w:jc w:val="center"/>
    </w:pPr>
    <w:rPr>
      <w:sz w:val="36"/>
      <w:szCs w:val="36"/>
    </w:rPr>
  </w:style>
  <w:style w:type="paragraph" w:customStyle="1" w:styleId="Default">
    <w:name w:val="Default"/>
    <w:qFormat/>
    <w:rsid w:val="00537575"/>
    <w:pPr>
      <w:suppressAutoHyphens/>
      <w:autoSpaceDE w:val="0"/>
    </w:pPr>
    <w:rPr>
      <w:rFonts w:ascii="Arial" w:eastAsia="Times New Roman" w:hAnsi="Arial" w:cs="Arial"/>
      <w:color w:val="000000"/>
      <w:lang w:eastAsia="zh-CN"/>
    </w:rPr>
  </w:style>
  <w:style w:type="numbering" w:customStyle="1" w:styleId="RTFNum4">
    <w:name w:val="RTF_Num 4"/>
    <w:qFormat/>
    <w:rsid w:val="0053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etitions-gym-cd-39@fscf-bf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formation NB 24/09/2013</vt:lpstr>
    </vt:vector>
  </TitlesOfParts>
  <Company>Hewlett-Packard Company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formation NB 24/09/2013</dc:title>
  <dc:creator>Jean-Pierre ARNOUD</dc:creator>
  <cp:lastModifiedBy>Claude</cp:lastModifiedBy>
  <cp:revision>4</cp:revision>
  <dcterms:created xsi:type="dcterms:W3CDTF">2020-01-21T10:04:00Z</dcterms:created>
  <dcterms:modified xsi:type="dcterms:W3CDTF">2022-01-22T20:21:00Z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