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ED" w:rsidRDefault="00621A9A">
      <w:pPr>
        <w:pStyle w:val="Corpsdetexte"/>
        <w:rPr>
          <w:b/>
          <w:bCs/>
        </w:rPr>
      </w:pPr>
      <w:bookmarkStart w:id="0" w:name="_GoBack"/>
      <w:bookmarkEnd w:id="0"/>
      <w:r>
        <w:rPr>
          <w:b/>
          <w:bCs/>
        </w:rPr>
        <w:t xml:space="preserve">Les championnats départementaux individuels de gymnastique se dérouleront à </w:t>
      </w:r>
      <w:proofErr w:type="spellStart"/>
      <w:r>
        <w:rPr>
          <w:b/>
          <w:bCs/>
        </w:rPr>
        <w:t>Montmorot</w:t>
      </w:r>
      <w:proofErr w:type="spellEnd"/>
      <w:r>
        <w:rPr>
          <w:b/>
          <w:bCs/>
        </w:rPr>
        <w:t xml:space="preserve"> Complexe sportif d</w:t>
      </w:r>
      <w:r w:rsidR="000A222D">
        <w:rPr>
          <w:b/>
          <w:bCs/>
        </w:rPr>
        <w:t xml:space="preserve">es </w:t>
      </w:r>
      <w:proofErr w:type="spellStart"/>
      <w:r w:rsidR="000A222D">
        <w:rPr>
          <w:b/>
          <w:bCs/>
        </w:rPr>
        <w:t>Crochères</w:t>
      </w:r>
      <w:proofErr w:type="spellEnd"/>
      <w:r w:rsidR="000A222D">
        <w:rPr>
          <w:b/>
          <w:bCs/>
        </w:rPr>
        <w:t xml:space="preserve">  le samedi 24 mars</w:t>
      </w:r>
      <w:r>
        <w:rPr>
          <w:b/>
          <w:bCs/>
        </w:rPr>
        <w:t xml:space="preserve"> et à Salins les Bains, salle du SIVOM le dimanche 25 mars 2018</w:t>
      </w:r>
    </w:p>
    <w:p w:rsidR="00FC2CED" w:rsidRDefault="00621A9A">
      <w:pPr>
        <w:pStyle w:val="Corpsdetexte"/>
      </w:pPr>
      <w:r>
        <w:t xml:space="preserve">Vous trouverez ci-joint les règlements et les fiches de renseignements à remplir et à faire parvenir avant le 26 février 2018 par mail : </w:t>
      </w:r>
      <w:hyperlink r:id="rId7">
        <w:r>
          <w:rPr>
            <w:rStyle w:val="LienInternet"/>
          </w:rPr>
          <w:t>competitions-gym-cd-39@fscf-bfc.fr</w:t>
        </w:r>
      </w:hyperlink>
      <w:r>
        <w:t xml:space="preserve"> </w:t>
      </w:r>
    </w:p>
    <w:p w:rsidR="00FC2CED" w:rsidRDefault="00621A9A">
      <w:pPr>
        <w:pStyle w:val="Corpsdetexte"/>
      </w:pPr>
      <w:r>
        <w:t xml:space="preserve">Documents pour le jour de la compétition : </w:t>
      </w:r>
      <w:r>
        <w:rPr>
          <w:b/>
          <w:bCs/>
        </w:rPr>
        <w:t>Préparer les feuilles de passage aux agrès en double exemplaire.</w:t>
      </w:r>
    </w:p>
    <w:p w:rsidR="00FC2CED" w:rsidRDefault="00621A9A">
      <w:pPr>
        <w:pStyle w:val="Corpsdetexte"/>
      </w:pPr>
      <w:r>
        <w:rPr>
          <w:b/>
          <w:u w:val="single"/>
        </w:rPr>
        <w:t>Garçons</w:t>
      </w:r>
      <w:r>
        <w:t xml:space="preserve"> : </w:t>
      </w:r>
      <w:r>
        <w:rPr>
          <w:b/>
        </w:rPr>
        <w:t>adultes et minimes1</w:t>
      </w:r>
      <w:r w:rsidR="000A222D">
        <w:rPr>
          <w:b/>
        </w:rPr>
        <w:t>,</w:t>
      </w:r>
      <w:r>
        <w:rPr>
          <w:b/>
        </w:rPr>
        <w:t xml:space="preserve">  minimes 2,  benjamins et poussins le dimanche </w:t>
      </w:r>
      <w:r w:rsidR="000A222D">
        <w:rPr>
          <w:b/>
        </w:rPr>
        <w:t>matin</w:t>
      </w:r>
      <w:r>
        <w:t>, 6 € 50 par gymnaste, forfait des juges inclus.</w:t>
      </w:r>
    </w:p>
    <w:p w:rsidR="00FC2CED" w:rsidRPr="000A222D" w:rsidRDefault="00621A9A">
      <w:pPr>
        <w:pStyle w:val="Corpsdetexte"/>
        <w:rPr>
          <w:b/>
        </w:rPr>
      </w:pPr>
      <w:r w:rsidRPr="000A222D">
        <w:rPr>
          <w:b/>
        </w:rPr>
        <w:t>Badges pour les jeunes poussins le dimanche après-midi.</w:t>
      </w:r>
      <w:r w:rsidR="000A222D">
        <w:rPr>
          <w:b/>
        </w:rPr>
        <w:t xml:space="preserve"> 3 € par  gymnaste.</w:t>
      </w:r>
    </w:p>
    <w:p w:rsidR="00FC2CED" w:rsidRDefault="00621A9A">
      <w:pPr>
        <w:pStyle w:val="Corpsdetexte"/>
      </w:pPr>
      <w:r>
        <w:rPr>
          <w:b/>
          <w:u w:val="single"/>
        </w:rPr>
        <w:t>Filles</w:t>
      </w:r>
      <w:r>
        <w:rPr>
          <w:b/>
        </w:rPr>
        <w:t> </w:t>
      </w:r>
      <w:r>
        <w:t xml:space="preserve">: </w:t>
      </w:r>
      <w:r>
        <w:rPr>
          <w:b/>
        </w:rPr>
        <w:t>aînées le samedi après-midi  et jeunesses le dimanche</w:t>
      </w:r>
      <w:r>
        <w:t>, 6 € 50 par gymnaste, forfait des juges inclus.</w:t>
      </w:r>
    </w:p>
    <w:tbl>
      <w:tblPr>
        <w:tblW w:w="107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3590"/>
        <w:gridCol w:w="3591"/>
        <w:gridCol w:w="3591"/>
      </w:tblGrid>
      <w:tr w:rsidR="00FC2CED">
        <w:tc>
          <w:tcPr>
            <w:tcW w:w="3590" w:type="dxa"/>
            <w:tcBorders>
              <w:top w:val="single" w:sz="2" w:space="0" w:color="000000"/>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 xml:space="preserve">Samedi : </w:t>
            </w:r>
          </w:p>
        </w:tc>
        <w:tc>
          <w:tcPr>
            <w:tcW w:w="3591" w:type="dxa"/>
            <w:tcBorders>
              <w:top w:val="single" w:sz="2" w:space="0" w:color="000000"/>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Après-midi</w:t>
            </w:r>
          </w:p>
        </w:tc>
        <w:tc>
          <w:tcPr>
            <w:tcW w:w="359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C2CED" w:rsidRDefault="00FC2CED">
            <w:pPr>
              <w:pStyle w:val="Corpsdetexte"/>
              <w:spacing w:before="113" w:after="0"/>
              <w:rPr>
                <w:b/>
                <w:bCs/>
                <w:color w:val="FF0000"/>
                <w:sz w:val="20"/>
                <w:szCs w:val="20"/>
              </w:rPr>
            </w:pP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Ouverture de la salle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C2CED">
            <w:pPr>
              <w:rPr>
                <w:sz w:val="20"/>
                <w:szCs w:val="20"/>
              </w:rPr>
            </w:pP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Appel des gymnastes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 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C2CED">
            <w:pPr>
              <w:rPr>
                <w:sz w:val="20"/>
                <w:szCs w:val="20"/>
              </w:rPr>
            </w:pP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Echauffement dirigé aux agrès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 50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C2CED">
            <w:pPr>
              <w:rPr>
                <w:sz w:val="20"/>
                <w:szCs w:val="20"/>
              </w:rPr>
            </w:pP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Appel des juges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14 H</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C2CED">
            <w:pPr>
              <w:rPr>
                <w:sz w:val="20"/>
                <w:szCs w:val="20"/>
              </w:rPr>
            </w:pP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Début de la compétition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14 H 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FC2CED">
            <w:pPr>
              <w:rPr>
                <w:sz w:val="20"/>
                <w:szCs w:val="20"/>
              </w:rPr>
            </w:pPr>
          </w:p>
        </w:tc>
      </w:tr>
      <w:tr w:rsidR="000A222D">
        <w:tc>
          <w:tcPr>
            <w:tcW w:w="3590" w:type="dxa"/>
            <w:tcBorders>
              <w:left w:val="single" w:sz="2" w:space="0" w:color="000000"/>
              <w:bottom w:val="single" w:sz="2" w:space="0" w:color="000000"/>
            </w:tcBorders>
            <w:shd w:val="clear" w:color="auto" w:fill="auto"/>
            <w:tcMar>
              <w:left w:w="54" w:type="dxa"/>
            </w:tcMar>
          </w:tcPr>
          <w:p w:rsidR="000A222D" w:rsidRDefault="000A222D">
            <w:pPr>
              <w:pStyle w:val="Corpsdetexte"/>
              <w:spacing w:after="0"/>
              <w:rPr>
                <w:sz w:val="20"/>
                <w:szCs w:val="20"/>
              </w:rPr>
            </w:pPr>
            <w:r>
              <w:rPr>
                <w:sz w:val="20"/>
                <w:szCs w:val="20"/>
              </w:rPr>
              <w:t xml:space="preserve">Palmarès : </w:t>
            </w:r>
          </w:p>
        </w:tc>
        <w:tc>
          <w:tcPr>
            <w:tcW w:w="3591" w:type="dxa"/>
            <w:tcBorders>
              <w:left w:val="single" w:sz="2" w:space="0" w:color="000000"/>
              <w:bottom w:val="single" w:sz="2" w:space="0" w:color="000000"/>
            </w:tcBorders>
            <w:shd w:val="clear" w:color="auto" w:fill="auto"/>
            <w:tcMar>
              <w:left w:w="54" w:type="dxa"/>
            </w:tcMar>
          </w:tcPr>
          <w:p w:rsidR="000A222D" w:rsidRDefault="000A222D">
            <w:pPr>
              <w:pStyle w:val="Corpsdetexte"/>
              <w:spacing w:after="0"/>
              <w:rPr>
                <w:sz w:val="20"/>
                <w:szCs w:val="20"/>
              </w:rPr>
            </w:pPr>
            <w:r>
              <w:rPr>
                <w:sz w:val="20"/>
                <w:szCs w:val="20"/>
              </w:rPr>
              <w:t>17 h 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0A222D" w:rsidRDefault="000A222D">
            <w:pPr>
              <w:rPr>
                <w:sz w:val="20"/>
                <w:szCs w:val="20"/>
              </w:rPr>
            </w:pP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 xml:space="preserve">Dimanche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Matin</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before="113" w:after="0"/>
              <w:rPr>
                <w:b/>
                <w:bCs/>
                <w:color w:val="FF0000"/>
                <w:sz w:val="20"/>
                <w:szCs w:val="20"/>
              </w:rPr>
            </w:pPr>
            <w:r>
              <w:rPr>
                <w:b/>
                <w:bCs/>
                <w:color w:val="FF0000"/>
                <w:sz w:val="20"/>
                <w:szCs w:val="20"/>
              </w:rPr>
              <w:t>Après-midi</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Ouverture de la salle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8 H</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12 H</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Appel des gymnastes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8 H 30</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12 H 45</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Echauffement dirigé aux agrès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8 H 45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 00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Appel des juges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8 H 45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Début de la compétition : </w:t>
            </w:r>
          </w:p>
        </w:tc>
        <w:tc>
          <w:tcPr>
            <w:tcW w:w="3591"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9 H 15</w:t>
            </w: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13 H 30</w:t>
            </w:r>
          </w:p>
        </w:tc>
      </w:tr>
      <w:tr w:rsidR="00FC2CED">
        <w:tc>
          <w:tcPr>
            <w:tcW w:w="3590" w:type="dxa"/>
            <w:tcBorders>
              <w:left w:val="single" w:sz="2" w:space="0" w:color="000000"/>
              <w:bottom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 xml:space="preserve">Palmarès  </w:t>
            </w:r>
          </w:p>
        </w:tc>
        <w:tc>
          <w:tcPr>
            <w:tcW w:w="3591" w:type="dxa"/>
            <w:tcBorders>
              <w:left w:val="single" w:sz="2" w:space="0" w:color="000000"/>
              <w:bottom w:val="single" w:sz="2" w:space="0" w:color="000000"/>
            </w:tcBorders>
            <w:shd w:val="clear" w:color="auto" w:fill="auto"/>
            <w:tcMar>
              <w:left w:w="54" w:type="dxa"/>
            </w:tcMar>
          </w:tcPr>
          <w:p w:rsidR="00FC2CED" w:rsidRDefault="00FC2CED">
            <w:pPr>
              <w:pStyle w:val="Corpsdetexte"/>
              <w:spacing w:after="0"/>
              <w:rPr>
                <w:sz w:val="20"/>
                <w:szCs w:val="20"/>
              </w:rPr>
            </w:pPr>
          </w:p>
        </w:tc>
        <w:tc>
          <w:tcPr>
            <w:tcW w:w="3591" w:type="dxa"/>
            <w:tcBorders>
              <w:left w:val="single" w:sz="2" w:space="0" w:color="000000"/>
              <w:bottom w:val="single" w:sz="2" w:space="0" w:color="000000"/>
              <w:right w:val="single" w:sz="2" w:space="0" w:color="000000"/>
            </w:tcBorders>
            <w:shd w:val="clear" w:color="auto" w:fill="auto"/>
            <w:tcMar>
              <w:left w:w="54" w:type="dxa"/>
            </w:tcMar>
          </w:tcPr>
          <w:p w:rsidR="00FC2CED" w:rsidRDefault="00621A9A">
            <w:pPr>
              <w:pStyle w:val="Corpsdetexte"/>
              <w:spacing w:after="0"/>
              <w:rPr>
                <w:sz w:val="20"/>
                <w:szCs w:val="20"/>
              </w:rPr>
            </w:pPr>
            <w:r>
              <w:rPr>
                <w:sz w:val="20"/>
                <w:szCs w:val="20"/>
              </w:rPr>
              <w:t>16 h 15</w:t>
            </w:r>
          </w:p>
        </w:tc>
      </w:tr>
    </w:tbl>
    <w:p w:rsidR="00FC2CED" w:rsidRDefault="00621A9A">
      <w:pPr>
        <w:pStyle w:val="Corpsdetexte"/>
        <w:rPr>
          <w:color w:val="000000"/>
        </w:rPr>
      </w:pPr>
      <w:r>
        <w:rPr>
          <w:color w:val="000000"/>
        </w:rPr>
        <w:t xml:space="preserve">Droits d’engagements à régler avec les inscriptions à l’ordre du </w:t>
      </w:r>
      <w:r>
        <w:rPr>
          <w:b/>
          <w:color w:val="000000"/>
        </w:rPr>
        <w:t>Comité Départemental du Jura FSCF</w:t>
      </w:r>
      <w:r>
        <w:rPr>
          <w:color w:val="000000"/>
        </w:rPr>
        <w:t>.</w:t>
      </w:r>
    </w:p>
    <w:p w:rsidR="00FC2CED" w:rsidRDefault="00621A9A">
      <w:pPr>
        <w:pStyle w:val="Corpsdetexte"/>
        <w:rPr>
          <w:b/>
          <w:bCs/>
          <w:sz w:val="20"/>
          <w:szCs w:val="20"/>
        </w:rPr>
      </w:pPr>
      <w:r>
        <w:rPr>
          <w:b/>
          <w:bCs/>
          <w:sz w:val="20"/>
          <w:szCs w:val="20"/>
        </w:rPr>
        <w:t>En cas de blessure d’un gymnaste qualifié pour la finale : le club de celui-ci doit prévenir immédiatement le club du remplaçant et avertir le responsa</w:t>
      </w:r>
      <w:r w:rsidR="000A222D">
        <w:rPr>
          <w:b/>
          <w:bCs/>
          <w:sz w:val="20"/>
          <w:szCs w:val="20"/>
        </w:rPr>
        <w:t>ble du secrétariat de la finale.</w:t>
      </w:r>
    </w:p>
    <w:p w:rsidR="00FC2CED" w:rsidRDefault="00621A9A">
      <w:pPr>
        <w:pStyle w:val="Corpsdetexte"/>
      </w:pPr>
      <w:r>
        <w:t>L'entrée dans la salle de compétition ainsi que les rotations se feront en ordre, en musique et seulement au signal des responsables. Il en sera de même pour le début et la fin de l'échauffement à chaque agrès.</w:t>
      </w:r>
    </w:p>
    <w:p w:rsidR="00FC2CED" w:rsidRDefault="00621A9A">
      <w:pPr>
        <w:pStyle w:val="Corpsdetexte"/>
      </w:pPr>
      <w:r>
        <w:t>Comptant sur votre participation et votre ponctualité, recevez cher(e) ami(e), mes amitiés sportives.</w:t>
      </w:r>
    </w:p>
    <w:p w:rsidR="00FC2CED" w:rsidRDefault="00621A9A">
      <w:pPr>
        <w:pStyle w:val="Corpsdetexte"/>
        <w:spacing w:before="283" w:after="283"/>
        <w:jc w:val="right"/>
        <w:rPr>
          <w:b/>
          <w:bCs/>
        </w:rPr>
      </w:pPr>
      <w:r>
        <w:rPr>
          <w:b/>
          <w:bCs/>
        </w:rPr>
        <w:t>Maryvonne Comte</w:t>
      </w:r>
    </w:p>
    <w:p w:rsidR="00FC2CED" w:rsidRDefault="00621A9A">
      <w:pPr>
        <w:pStyle w:val="Corpsdetexte"/>
      </w:pPr>
      <w:r>
        <w:rPr>
          <w:b/>
          <w:bCs/>
        </w:rPr>
        <w:t xml:space="preserve">Rappel : </w:t>
      </w:r>
      <w:r>
        <w:t>L’accès au gymnase est autorisé uniquement si les utilisateurs sont munis de chaussures de sport propres. Prévenez vos juges.</w:t>
      </w:r>
    </w:p>
    <w:p w:rsidR="00FC2CED" w:rsidRDefault="00621A9A">
      <w:pPr>
        <w:pStyle w:val="Corpsdetexte"/>
        <w:rPr>
          <w:b/>
          <w:bCs/>
        </w:rPr>
      </w:pPr>
      <w:r>
        <w:rPr>
          <w:b/>
          <w:bCs/>
        </w:rPr>
        <w:t>Attention à l’amplitude horaire de vos bus. Soyez prévoyants.</w:t>
      </w:r>
    </w:p>
    <w:sectPr w:rsidR="00FC2CED" w:rsidSect="00537575">
      <w:headerReference w:type="default" r:id="rId8"/>
      <w:footerReference w:type="default" r:id="rId9"/>
      <w:pgSz w:w="11906" w:h="16838"/>
      <w:pgMar w:top="3401" w:right="567" w:bottom="1134" w:left="567" w:header="567" w:footer="567" w:gutter="0"/>
      <w:cols w:space="720"/>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A9A" w:rsidRDefault="00621A9A">
      <w:r>
        <w:separator/>
      </w:r>
    </w:p>
  </w:endnote>
  <w:endnote w:type="continuationSeparator" w:id="0">
    <w:p w:rsidR="00621A9A" w:rsidRDefault="00621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w:altName w:val="Times New Roman"/>
    <w:panose1 w:val="02070603080606020203"/>
    <w:charset w:val="00"/>
    <w:family w:val="roman"/>
    <w:pitch w:val="variable"/>
    <w:sig w:usb0="00000003" w:usb1="00000000" w:usb2="00000000" w:usb3="00000000" w:csb0="00000001" w:csb1="00000000"/>
  </w:font>
  <w:font w:name="Star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Corpsdetexte"/>
      <w:jc w:val="center"/>
      <w:rPr>
        <w:b/>
        <w:bCs/>
      </w:rPr>
    </w:pPr>
    <w:r>
      <w:rPr>
        <w:b/>
        <w:bCs/>
      </w:rPr>
      <w:t>FSCF Comité D</w:t>
    </w:r>
    <w:r w:rsidR="000A222D">
      <w:rPr>
        <w:b/>
        <w:bCs/>
      </w:rPr>
      <w:t xml:space="preserve">épartemental 39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A9A" w:rsidRDefault="00621A9A">
      <w:r>
        <w:separator/>
      </w:r>
    </w:p>
  </w:footnote>
  <w:footnote w:type="continuationSeparator" w:id="0">
    <w:p w:rsidR="00621A9A" w:rsidRDefault="00621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D" w:rsidRDefault="00621A9A">
    <w:pPr>
      <w:pStyle w:val="Entte1"/>
      <w:ind w:left="2154" w:right="680"/>
      <w:jc w:val="center"/>
      <w:rPr>
        <w:sz w:val="28"/>
        <w:szCs w:val="36"/>
      </w:rPr>
    </w:pPr>
    <w:r>
      <w:rPr>
        <w:noProof/>
      </w:rPr>
      <w:drawing>
        <wp:anchor distT="0" distB="0" distL="0" distR="0" simplePos="0" relativeHeight="3" behindDoc="0" locked="0" layoutInCell="1" allowOverlap="1">
          <wp:simplePos x="0" y="0"/>
          <wp:positionH relativeFrom="column">
            <wp:posOffset>-69850</wp:posOffset>
          </wp:positionH>
          <wp:positionV relativeFrom="paragraph">
            <wp:posOffset>-132080</wp:posOffset>
          </wp:positionV>
          <wp:extent cx="1337945" cy="111252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337945" cy="1112520"/>
                  </a:xfrm>
                  <a:prstGeom prst="rect">
                    <a:avLst/>
                  </a:prstGeom>
                </pic:spPr>
              </pic:pic>
            </a:graphicData>
          </a:graphic>
        </wp:anchor>
      </w:drawing>
    </w:r>
    <w:r>
      <w:rPr>
        <w:sz w:val="28"/>
        <w:szCs w:val="36"/>
      </w:rPr>
      <w:t>Gymnastique féminine et masculine</w:t>
    </w:r>
  </w:p>
  <w:p w:rsidR="00FC2CED" w:rsidRDefault="00621A9A">
    <w:pPr>
      <w:pStyle w:val="Entte2"/>
      <w:ind w:left="2608" w:right="680"/>
      <w:rPr>
        <w:sz w:val="28"/>
      </w:rPr>
    </w:pPr>
    <w:r>
      <w:rPr>
        <w:sz w:val="28"/>
      </w:rPr>
      <w:t>Championnats départementaux individuels</w:t>
    </w:r>
  </w:p>
  <w:p w:rsidR="00FC2CED" w:rsidRDefault="00621A9A">
    <w:pPr>
      <w:pStyle w:val="Entte3"/>
      <w:tabs>
        <w:tab w:val="center" w:pos="3739"/>
      </w:tabs>
      <w:ind w:left="2381" w:right="397" w:firstLine="0"/>
      <w:jc w:val="right"/>
      <w:rPr>
        <w:sz w:val="28"/>
      </w:rPr>
    </w:pPr>
    <w:proofErr w:type="spellStart"/>
    <w:r>
      <w:rPr>
        <w:sz w:val="28"/>
      </w:rPr>
      <w:t>Montmorot</w:t>
    </w:r>
    <w:proofErr w:type="spellEnd"/>
    <w:r>
      <w:rPr>
        <w:sz w:val="28"/>
      </w:rPr>
      <w:t xml:space="preserve"> et Salins les Bains</w:t>
    </w:r>
  </w:p>
  <w:p w:rsidR="00FC2CED" w:rsidRDefault="00621A9A">
    <w:pPr>
      <w:pStyle w:val="Entte4"/>
      <w:ind w:left="4150"/>
      <w:rPr>
        <w:sz w:val="28"/>
      </w:rPr>
    </w:pPr>
    <w:r>
      <w:rPr>
        <w:sz w:val="28"/>
      </w:rPr>
      <w:t>24 et 25 mars 2018</w:t>
    </w:r>
  </w:p>
  <w:p w:rsidR="000A222D" w:rsidRPr="000A222D" w:rsidRDefault="00621A9A">
    <w:pPr>
      <w:pBdr>
        <w:top w:val="single" w:sz="4" w:space="1" w:color="FFFFFF"/>
        <w:left w:val="single" w:sz="4" w:space="1" w:color="FFFFFF"/>
        <w:bottom w:val="single" w:sz="4" w:space="1" w:color="FFFFFF"/>
        <w:right w:val="single" w:sz="4" w:space="1" w:color="FFFFFF"/>
      </w:pBdr>
      <w:tabs>
        <w:tab w:val="center" w:pos="4818"/>
        <w:tab w:val="right" w:pos="8958"/>
      </w:tabs>
      <w:ind w:left="-57" w:right="-57"/>
      <w:rPr>
        <w:rFonts w:ascii="Verdana" w:hAnsi="Verdana"/>
        <w:b/>
        <w:color w:val="009EE0"/>
        <w:sz w:val="32"/>
      </w:rPr>
    </w:pPr>
    <w:r>
      <w:rPr>
        <w:sz w:val="28"/>
      </w:rPr>
      <w:t xml:space="preserve"> </w:t>
    </w:r>
    <w:r w:rsidRPr="00DD503E">
      <w:rPr>
        <w:rFonts w:ascii="Verdana" w:hAnsi="Verdana"/>
        <w:b/>
        <w:color w:val="009EE0"/>
        <w:sz w:val="32"/>
      </w:rPr>
      <w:t>Compétitions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AAC"/>
    <w:multiLevelType w:val="multilevel"/>
    <w:tmpl w:val="8F7CEE4A"/>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C2CED"/>
    <w:rsid w:val="000A222D"/>
    <w:rsid w:val="00537575"/>
    <w:rsid w:val="00621A9A"/>
    <w:rsid w:val="00DD503E"/>
    <w:rsid w:val="00FC2CED"/>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2"/>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75"/>
    <w:pPr>
      <w:widowControl w:val="0"/>
    </w:pPr>
  </w:style>
  <w:style w:type="paragraph" w:styleId="Titre1">
    <w:name w:val="heading 1"/>
    <w:basedOn w:val="Normal"/>
    <w:next w:val="Corpsdetexte"/>
    <w:qFormat/>
    <w:rsid w:val="00537575"/>
    <w:pPr>
      <w:numPr>
        <w:numId w:val="1"/>
      </w:numPr>
      <w:spacing w:before="238" w:after="176"/>
      <w:outlineLvl w:val="0"/>
    </w:pPr>
    <w:rPr>
      <w:rFonts w:ascii="Verdana" w:hAnsi="Verdana"/>
      <w:b/>
      <w:bCs/>
      <w:color w:val="01121E"/>
      <w:sz w:val="36"/>
      <w:szCs w:val="32"/>
    </w:rPr>
  </w:style>
  <w:style w:type="paragraph" w:styleId="Titre2">
    <w:name w:val="heading 2"/>
    <w:basedOn w:val="Normal"/>
    <w:next w:val="Corpsdetexte"/>
    <w:qFormat/>
    <w:rsid w:val="00537575"/>
    <w:pPr>
      <w:numPr>
        <w:ilvl w:val="1"/>
        <w:numId w:val="1"/>
      </w:numPr>
      <w:spacing w:before="68" w:after="6"/>
      <w:ind w:left="850"/>
      <w:outlineLvl w:val="1"/>
    </w:pPr>
    <w:rPr>
      <w:rFonts w:ascii="Verdana" w:hAnsi="Verdana"/>
      <w:b/>
      <w:bCs/>
      <w:iCs/>
      <w:color w:val="87888A"/>
      <w:sz w:val="28"/>
      <w:szCs w:val="28"/>
    </w:rPr>
  </w:style>
  <w:style w:type="paragraph" w:styleId="Titre3">
    <w:name w:val="heading 3"/>
    <w:basedOn w:val="Normal"/>
    <w:next w:val="Corpsdetexte"/>
    <w:qFormat/>
    <w:rsid w:val="00537575"/>
    <w:pPr>
      <w:numPr>
        <w:ilvl w:val="2"/>
        <w:numId w:val="1"/>
      </w:numPr>
      <w:outlineLvl w:val="2"/>
    </w:pPr>
    <w:rPr>
      <w:b/>
      <w:bCs/>
      <w:sz w:val="28"/>
      <w:szCs w:val="28"/>
    </w:rPr>
  </w:style>
  <w:style w:type="paragraph" w:styleId="Titre4">
    <w:name w:val="heading 4"/>
    <w:basedOn w:val="Normal"/>
    <w:next w:val="Corpsdetexte"/>
    <w:qFormat/>
    <w:rsid w:val="00537575"/>
    <w:pPr>
      <w:numPr>
        <w:ilvl w:val="3"/>
        <w:numId w:val="1"/>
      </w:numPr>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teBAFA">
    <w:name w:val="Charte BAFA"/>
    <w:qFormat/>
    <w:rsid w:val="00537575"/>
    <w:rPr>
      <w:rFonts w:ascii="Bodoni MT" w:eastAsia="Bodoni MT" w:hAnsi="Bodoni MT" w:cs="Bodoni MT"/>
      <w:b/>
      <w:bCs/>
      <w:i w:val="0"/>
      <w:iCs w:val="0"/>
      <w:strike w:val="0"/>
      <w:dstrike w:val="0"/>
      <w:color w:val="auto"/>
      <w:kern w:val="2"/>
      <w:sz w:val="80"/>
      <w:szCs w:val="80"/>
      <w:u w:val="none"/>
      <w:em w:val="none"/>
    </w:rPr>
  </w:style>
  <w:style w:type="character" w:customStyle="1" w:styleId="Puces">
    <w:name w:val="Puces"/>
    <w:qFormat/>
    <w:rsid w:val="00537575"/>
    <w:rPr>
      <w:rFonts w:ascii="StarSymbol" w:eastAsia="StarSymbol" w:hAnsi="StarSymbol" w:cs="StarSymbol"/>
      <w:sz w:val="18"/>
      <w:szCs w:val="18"/>
    </w:rPr>
  </w:style>
  <w:style w:type="character" w:customStyle="1" w:styleId="RTFNum41">
    <w:name w:val="RTF_Num 4 1"/>
    <w:qFormat/>
    <w:rsid w:val="00537575"/>
    <w:rPr>
      <w:rFonts w:ascii="Symbol" w:hAnsi="Symbol"/>
      <w:sz w:val="24"/>
    </w:rPr>
  </w:style>
  <w:style w:type="character" w:customStyle="1" w:styleId="LienInternet">
    <w:name w:val="Lien Internet"/>
    <w:rsid w:val="00537575"/>
    <w:rPr>
      <w:color w:val="000080"/>
      <w:u w:val="single"/>
    </w:rPr>
  </w:style>
  <w:style w:type="character" w:customStyle="1" w:styleId="LienInternetvisit">
    <w:name w:val="Lien Internet visité"/>
    <w:rsid w:val="00537575"/>
    <w:rPr>
      <w:color w:val="800000"/>
      <w:u w:val="single"/>
    </w:rPr>
  </w:style>
  <w:style w:type="character" w:customStyle="1" w:styleId="Caractresdenumrotation">
    <w:name w:val="Caractères de numérotation"/>
    <w:qFormat/>
    <w:rsid w:val="00537575"/>
  </w:style>
  <w:style w:type="paragraph" w:styleId="Titre">
    <w:name w:val="Title"/>
    <w:basedOn w:val="Normal"/>
    <w:next w:val="Corpsdetexte"/>
    <w:qFormat/>
    <w:rsid w:val="00537575"/>
    <w:pPr>
      <w:jc w:val="center"/>
    </w:pPr>
    <w:rPr>
      <w:b/>
      <w:bCs/>
      <w:sz w:val="56"/>
      <w:szCs w:val="56"/>
    </w:rPr>
  </w:style>
  <w:style w:type="paragraph" w:styleId="Corpsdetexte">
    <w:name w:val="Body Text"/>
    <w:basedOn w:val="Normal"/>
    <w:rsid w:val="00537575"/>
    <w:pPr>
      <w:spacing w:after="119"/>
    </w:pPr>
    <w:rPr>
      <w:rFonts w:ascii="Arial Narrow" w:hAnsi="Arial Narrow"/>
    </w:rPr>
  </w:style>
  <w:style w:type="paragraph" w:styleId="Liste">
    <w:name w:val="List"/>
    <w:basedOn w:val="Corpsdetexte"/>
    <w:rsid w:val="00537575"/>
  </w:style>
  <w:style w:type="paragraph" w:styleId="Lgende">
    <w:name w:val="caption"/>
    <w:basedOn w:val="Normal"/>
    <w:qFormat/>
    <w:rsid w:val="00537575"/>
    <w:pPr>
      <w:suppressLineNumbers/>
      <w:spacing w:before="120" w:after="120"/>
    </w:pPr>
    <w:rPr>
      <w:i/>
      <w:iCs/>
    </w:rPr>
  </w:style>
  <w:style w:type="paragraph" w:customStyle="1" w:styleId="Index">
    <w:name w:val="Index"/>
    <w:basedOn w:val="Normal"/>
    <w:qFormat/>
    <w:rsid w:val="00537575"/>
    <w:pPr>
      <w:suppressLineNumbers/>
    </w:pPr>
  </w:style>
  <w:style w:type="paragraph" w:styleId="En-tte">
    <w:name w:val="header"/>
    <w:basedOn w:val="Normal"/>
    <w:rsid w:val="00537575"/>
    <w:pPr>
      <w:suppressLineNumbers/>
      <w:tabs>
        <w:tab w:val="center" w:pos="4818"/>
        <w:tab w:val="right" w:pos="9637"/>
      </w:tabs>
    </w:pPr>
    <w:rPr>
      <w:rFonts w:ascii="Trebuchet MS" w:hAnsi="Trebuchet MS"/>
      <w:b/>
      <w:color w:val="C80B68"/>
      <w:sz w:val="44"/>
    </w:rPr>
  </w:style>
  <w:style w:type="paragraph" w:styleId="Pieddepage">
    <w:name w:val="footer"/>
    <w:basedOn w:val="Normal"/>
    <w:rsid w:val="00537575"/>
    <w:pPr>
      <w:suppressLineNumbers/>
      <w:tabs>
        <w:tab w:val="center" w:pos="4818"/>
        <w:tab w:val="right" w:pos="9637"/>
      </w:tabs>
    </w:pPr>
  </w:style>
  <w:style w:type="paragraph" w:customStyle="1" w:styleId="Citations">
    <w:name w:val="Citations"/>
    <w:basedOn w:val="Normal"/>
    <w:qFormat/>
    <w:rsid w:val="00537575"/>
    <w:pPr>
      <w:spacing w:after="283"/>
      <w:ind w:left="567" w:right="567"/>
    </w:pPr>
  </w:style>
  <w:style w:type="paragraph" w:customStyle="1" w:styleId="Contenudetableau">
    <w:name w:val="Contenu de tableau"/>
    <w:basedOn w:val="Normal"/>
    <w:qFormat/>
    <w:rsid w:val="00537575"/>
    <w:pPr>
      <w:suppressLineNumbers/>
    </w:pPr>
    <w:rPr>
      <w:rFonts w:ascii="Arial Narrow" w:hAnsi="Arial Narrow"/>
      <w:sz w:val="22"/>
    </w:rPr>
  </w:style>
  <w:style w:type="paragraph" w:customStyle="1" w:styleId="Titredetableau">
    <w:name w:val="Titre de tableau"/>
    <w:basedOn w:val="Contenudetableau"/>
    <w:qFormat/>
    <w:rsid w:val="00537575"/>
    <w:pPr>
      <w:jc w:val="center"/>
    </w:pPr>
    <w:rPr>
      <w:b/>
      <w:bCs/>
    </w:rPr>
  </w:style>
  <w:style w:type="paragraph" w:customStyle="1" w:styleId="Entte2">
    <w:name w:val="Entête 2"/>
    <w:basedOn w:val="Entte1"/>
    <w:next w:val="Entte3"/>
    <w:qFormat/>
    <w:rsid w:val="00537575"/>
    <w:pPr>
      <w:pBdr>
        <w:top w:val="single" w:sz="4" w:space="1" w:color="FFFFFF"/>
        <w:left w:val="single" w:sz="4" w:space="1" w:color="FFFFFF"/>
        <w:bottom w:val="single" w:sz="4" w:space="1" w:color="FFFFFF"/>
        <w:right w:val="single" w:sz="4" w:space="1" w:color="FFFFFF"/>
      </w:pBdr>
      <w:tabs>
        <w:tab w:val="right" w:pos="8958"/>
      </w:tabs>
      <w:spacing w:before="283"/>
      <w:ind w:left="4839" w:right="385"/>
      <w:jc w:val="center"/>
    </w:pPr>
    <w:rPr>
      <w:rFonts w:eastAsia="Trebuchet MS" w:cs="Trebuchet MS"/>
      <w:bCs/>
      <w:color w:val="999999"/>
      <w:sz w:val="36"/>
      <w:szCs w:val="40"/>
    </w:rPr>
  </w:style>
  <w:style w:type="paragraph" w:customStyle="1" w:styleId="Entte3">
    <w:name w:val="Entête 3"/>
    <w:basedOn w:val="Normal"/>
    <w:next w:val="Entte4"/>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212" w:right="1399" w:hanging="280"/>
      <w:jc w:val="center"/>
    </w:pPr>
    <w:rPr>
      <w:rFonts w:ascii="Verdana" w:eastAsia="Trebuchet MS" w:hAnsi="Verdana" w:cs="Trebuchet MS"/>
      <w:b/>
      <w:bCs/>
      <w:color w:val="4C4C4C"/>
      <w:sz w:val="36"/>
      <w:szCs w:val="40"/>
    </w:rPr>
  </w:style>
  <w:style w:type="paragraph" w:customStyle="1" w:styleId="Entte1">
    <w:name w:val="Entête 1"/>
    <w:basedOn w:val="En-tte"/>
    <w:next w:val="Entte2"/>
    <w:qFormat/>
    <w:rsid w:val="00537575"/>
    <w:pPr>
      <w:jc w:val="right"/>
    </w:pPr>
    <w:rPr>
      <w:rFonts w:ascii="Verdana" w:hAnsi="Verdana"/>
      <w:color w:val="000000"/>
      <w:sz w:val="40"/>
    </w:rPr>
  </w:style>
  <w:style w:type="paragraph" w:customStyle="1" w:styleId="Entte4">
    <w:name w:val="Entête 4"/>
    <w:basedOn w:val="Normal"/>
    <w:qFormat/>
    <w:rsid w:val="00537575"/>
    <w:pPr>
      <w:pBdr>
        <w:top w:val="single" w:sz="4" w:space="1" w:color="FFFFFF"/>
        <w:left w:val="single" w:sz="4" w:space="1" w:color="FFFFFF"/>
        <w:bottom w:val="single" w:sz="4" w:space="1" w:color="FFFFFF"/>
        <w:right w:val="single" w:sz="4" w:space="1" w:color="FFFFFF"/>
      </w:pBdr>
      <w:tabs>
        <w:tab w:val="center" w:pos="4818"/>
        <w:tab w:val="right" w:pos="8958"/>
      </w:tabs>
      <w:ind w:left="5058" w:right="-28"/>
      <w:jc w:val="center"/>
    </w:pPr>
    <w:rPr>
      <w:rFonts w:ascii="Verdana" w:hAnsi="Verdana"/>
      <w:b/>
      <w:bCs/>
      <w:color w:val="999999"/>
      <w:sz w:val="36"/>
    </w:rPr>
  </w:style>
  <w:style w:type="paragraph" w:customStyle="1" w:styleId="Titretableauformation">
    <w:name w:val="Titre tableau formation"/>
    <w:basedOn w:val="Titre1"/>
    <w:qFormat/>
    <w:rsid w:val="00537575"/>
    <w:pPr>
      <w:numPr>
        <w:numId w:val="0"/>
      </w:numPr>
      <w:spacing w:before="0" w:after="0"/>
    </w:pPr>
    <w:rPr>
      <w:rFonts w:ascii="Garamond" w:hAnsi="Garamond"/>
      <w:color w:val="00A7FF"/>
    </w:rPr>
  </w:style>
  <w:style w:type="paragraph" w:customStyle="1" w:styleId="Contenudecadre">
    <w:name w:val="Contenu de cadre"/>
    <w:basedOn w:val="Corpsdetexte"/>
    <w:qFormat/>
    <w:rsid w:val="00537575"/>
    <w:pPr>
      <w:spacing w:after="62"/>
      <w:jc w:val="both"/>
    </w:pPr>
  </w:style>
  <w:style w:type="paragraph" w:customStyle="1" w:styleId="PieddepageFormation">
    <w:name w:val="Pied de page Formation"/>
    <w:basedOn w:val="Normal"/>
    <w:qFormat/>
    <w:rsid w:val="00537575"/>
    <w:pPr>
      <w:autoSpaceDE w:val="0"/>
      <w:ind w:left="22"/>
      <w:jc w:val="center"/>
    </w:pPr>
    <w:rPr>
      <w:rFonts w:ascii="Arial Narrow" w:eastAsia="Trebuchet MS" w:hAnsi="Arial Narrow" w:cs="Trebuchet MS"/>
      <w:b/>
      <w:bCs/>
      <w:color w:val="F74533"/>
      <w:sz w:val="28"/>
      <w:szCs w:val="28"/>
    </w:rPr>
  </w:style>
  <w:style w:type="paragraph" w:customStyle="1" w:styleId="EntteFormation">
    <w:name w:val="Entête Formation"/>
    <w:basedOn w:val="Corpsdetexte"/>
    <w:qFormat/>
    <w:rsid w:val="00537575"/>
    <w:pPr>
      <w:jc w:val="right"/>
    </w:pPr>
    <w:rPr>
      <w:rFonts w:ascii="Verdana" w:hAnsi="Verdana"/>
      <w:b/>
      <w:color w:val="F74533"/>
      <w:spacing w:val="20"/>
      <w:sz w:val="28"/>
      <w:szCs w:val="28"/>
    </w:rPr>
  </w:style>
  <w:style w:type="paragraph" w:styleId="Sous-titre">
    <w:name w:val="Subtitle"/>
    <w:basedOn w:val="Normal"/>
    <w:next w:val="Corpsdetexte"/>
    <w:qFormat/>
    <w:rsid w:val="00537575"/>
    <w:pPr>
      <w:spacing w:before="60" w:after="120"/>
      <w:jc w:val="center"/>
    </w:pPr>
    <w:rPr>
      <w:sz w:val="36"/>
      <w:szCs w:val="36"/>
    </w:rPr>
  </w:style>
  <w:style w:type="paragraph" w:customStyle="1" w:styleId="Default">
    <w:name w:val="Default"/>
    <w:qFormat/>
    <w:rsid w:val="00537575"/>
    <w:pPr>
      <w:suppressAutoHyphens/>
      <w:autoSpaceDE w:val="0"/>
    </w:pPr>
    <w:rPr>
      <w:rFonts w:ascii="Arial" w:eastAsia="Times New Roman" w:hAnsi="Arial" w:cs="Arial"/>
      <w:color w:val="000000"/>
      <w:lang w:eastAsia="zh-CN"/>
    </w:rPr>
  </w:style>
  <w:style w:type="numbering" w:customStyle="1" w:styleId="RTFNum4">
    <w:name w:val="RTF_Num 4"/>
    <w:qFormat/>
    <w:rsid w:val="005375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etitions-gym-cd-39@fscf-bf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Circulaire formation NB 24/09/2013</vt:lpstr>
    </vt:vector>
  </TitlesOfParts>
  <Company>Hewlett-Packard Company</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formation NB 24/09/2013</dc:title>
  <dc:creator>Jean-Pierre ARNOUD</dc:creator>
  <cp:lastModifiedBy>Claude</cp:lastModifiedBy>
  <cp:revision>2</cp:revision>
  <dcterms:created xsi:type="dcterms:W3CDTF">2018-01-18T10:08:00Z</dcterms:created>
  <dcterms:modified xsi:type="dcterms:W3CDTF">2018-01-18T10:08:00Z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